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jpeg" ContentType="image/jpeg"/>
  <Override PartName="/word/media/image11.png" ContentType="image/png"/>
  <Override PartName="/word/media/image12.jpeg" ContentType="image/jpe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i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mc:AlternateContent>
          <mc:Choice Requires="wps">
            <w:drawing>
              <wp:anchor behindDoc="0" distT="0" distB="0" distL="228600" distR="228600" simplePos="0" locked="0" layoutInCell="1" allowOverlap="1" relativeHeight="2">
                <wp:simplePos x="0" y="0"/>
                <wp:positionH relativeFrom="margin">
                  <wp:posOffset>4914900</wp:posOffset>
                </wp:positionH>
                <wp:positionV relativeFrom="margin">
                  <wp:posOffset>-85090</wp:posOffset>
                </wp:positionV>
                <wp:extent cx="1945640" cy="9954260"/>
                <wp:effectExtent l="19050" t="0" r="0" b="0"/>
                <wp:wrapSquare wrapText="bothSides"/>
                <wp:docPr id="1" name="Pole tekstow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80" cy="99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algn="r" dir="10800000" dist="19050" rotWithShape="0">
                            <a:srgbClr val="ed7d31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  <w:t>Patronat honorowy: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9525" distL="0" distR="0">
                                  <wp:extent cx="1695450" cy="847725"/>
                                  <wp:effectExtent l="0" t="0" r="0" b="0"/>
                                  <wp:docPr id="3" name="Obraz 1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1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085850" cy="476250"/>
                                  <wp:effectExtent l="0" t="0" r="0" b="0"/>
                                  <wp:docPr id="4" name="Obraz 16" descr="http://www.bytom.pl/i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16" descr="http://www.bytom.pl/i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  <w:drawing>
                                <wp:inline distT="0" distB="9525" distL="0" distR="0">
                                  <wp:extent cx="723900" cy="638175"/>
                                  <wp:effectExtent l="0" t="0" r="0" b="0"/>
                                  <wp:docPr id="5" name="Obraz 1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1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 xml:space="preserve">     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514350" cy="666750"/>
                                  <wp:effectExtent l="0" t="0" r="0" b="0"/>
                                  <wp:docPr id="6" name="Obraz 1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az 1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  <w:t>Patronat medialny: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9525" distL="0" distR="9525">
                                  <wp:extent cx="885825" cy="485775"/>
                                  <wp:effectExtent l="0" t="0" r="0" b="0"/>
                                  <wp:docPr id="7" name="Obraz 1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braz 1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104900" cy="533400"/>
                                  <wp:effectExtent l="0" t="0" r="0" b="0"/>
                                  <wp:docPr id="8" name="Obraz 1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az 1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9525">
                                  <wp:extent cx="885825" cy="685800"/>
                                  <wp:effectExtent l="0" t="0" r="0" b="0"/>
                                  <wp:docPr id="9" name="Obraz 1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Obraz 1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04850" cy="704850"/>
                                  <wp:effectExtent l="0" t="0" r="0" b="0"/>
                                  <wp:docPr id="10" name="Obraz 10" descr="10394546_832201056891951_3070188759955006689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Obraz 10" descr="10394546_832201056891951_3070188759955006689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9525" distL="0" distR="9525">
                                  <wp:extent cx="1438275" cy="276225"/>
                                  <wp:effectExtent l="0" t="0" r="0" b="0"/>
                                  <wp:docPr id="11" name="Obraz 9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Obraz 9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Sponsorzy: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/>
                              <w:drawing>
                                <wp:inline distT="0" distB="0" distL="0" distR="9525">
                                  <wp:extent cx="962025" cy="590550"/>
                                  <wp:effectExtent l="0" t="0" r="0" b="0"/>
                                  <wp:docPr id="12" name="Obraz 8" descr="AMBASADA -logotyp 2016 -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az 8" descr="AMBASADA -logotyp 2016 -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drawing>
                                <wp:inline distT="0" distB="9525" distL="0" distR="0">
                                  <wp:extent cx="571500" cy="733425"/>
                                  <wp:effectExtent l="0" t="0" r="0" b="0"/>
                                  <wp:docPr id="13" name="Obraz 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Obraz 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/>
                              <w:drawing>
                                <wp:inline distT="0" distB="9525" distL="0" distR="9525">
                                  <wp:extent cx="1095375" cy="1095375"/>
                                  <wp:effectExtent l="0" t="0" r="0" b="0"/>
                                  <wp:docPr id="14" name="Obraz 6" descr="Znalezione obrazy dla zapytania sileman els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Obraz 6" descr="Znalezione obrazy dla zapytania sileman els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/>
                              <w:drawing>
                                <wp:inline distT="0" distB="9525" distL="0" distR="0">
                                  <wp:extent cx="1466850" cy="390525"/>
                                  <wp:effectExtent l="0" t="0" r="0" b="0"/>
                                  <wp:docPr id="15" name="Obraz 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Obraz 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/>
                              <w:drawing>
                                <wp:inline distT="0" distB="9525" distL="0" distR="0">
                                  <wp:extent cx="990600" cy="676275"/>
                                  <wp:effectExtent l="0" t="0" r="0" b="0"/>
                                  <wp:docPr id="16" name="Obraz 4" descr="Znalezione obrazy dla zapytania pizzeria pa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Obraz 4" descr="Znalezione obrazy dla zapytania pizzeria pau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8" fillcolor="white" stroked="f" style="position:absolute;margin-left:387pt;margin-top:-6.7pt;width:153.1pt;height:783.7pt;mso-position-horizontal-relative:margin;mso-position-vertical-relative:margin">
                <w10:wrap type="square"/>
                <v:fill o:detectmouseclick="t" type="solid" color2="black"/>
                <v:stroke color="#3465a4" joinstyle="round" endcap="flat"/>
                <v:shadow on="t" obscured="f" color="#ed7d31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  <w:t>Patronat honorowy: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  <w:drawing>
                          <wp:inline distT="0" distB="9525" distL="0" distR="0">
                            <wp:extent cx="1695450" cy="847725"/>
                            <wp:effectExtent l="0" t="0" r="0" b="0"/>
                            <wp:docPr id="17" name="Obraz 1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Obraz 1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085850" cy="476250"/>
                            <wp:effectExtent l="0" t="0" r="0" b="0"/>
                            <wp:docPr id="18" name="Obraz 16" descr="http://www.bytom.pl/i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Obraz 16" descr="http://www.bytom.pl/i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  <w:drawing>
                          <wp:inline distT="0" distB="9525" distL="0" distR="0">
                            <wp:extent cx="723900" cy="638175"/>
                            <wp:effectExtent l="0" t="0" r="0" b="0"/>
                            <wp:docPr id="19" name="Obraz 1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az 1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 xml:space="preserve">       </w:t>
                      </w:r>
                      <w:r>
                        <w:rPr/>
                        <w:drawing>
                          <wp:inline distT="0" distB="0" distL="0" distR="0">
                            <wp:extent cx="514350" cy="666750"/>
                            <wp:effectExtent l="0" t="0" r="0" b="0"/>
                            <wp:docPr id="20" name="Obraz 1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Obraz 1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  <w:t>Patronat medialny: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  <w:drawing>
                          <wp:inline distT="0" distB="9525" distL="0" distR="9525">
                            <wp:extent cx="885825" cy="485775"/>
                            <wp:effectExtent l="0" t="0" r="0" b="0"/>
                            <wp:docPr id="21" name="Obraz 1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Obraz 1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485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104900" cy="533400"/>
                            <wp:effectExtent l="0" t="0" r="0" b="0"/>
                            <wp:docPr id="22" name="Obraz 1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Obraz 1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53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9525">
                            <wp:extent cx="885825" cy="685800"/>
                            <wp:effectExtent l="0" t="0" r="0" b="0"/>
                            <wp:docPr id="23" name="Obraz 1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Obraz 1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04850" cy="704850"/>
                            <wp:effectExtent l="0" t="0" r="0" b="0"/>
                            <wp:docPr id="24" name="Obraz 10" descr="10394546_832201056891951_3070188759955006689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Obraz 10" descr="10394546_832201056891951_3070188759955006689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  <w:drawing>
                          <wp:inline distT="0" distB="9525" distL="0" distR="9525">
                            <wp:extent cx="1438275" cy="276225"/>
                            <wp:effectExtent l="0" t="0" r="0" b="0"/>
                            <wp:docPr id="25" name="Obraz 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Obraz 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</w:r>
                    </w:p>
                    <w:p>
                      <w:pPr>
                        <w:pStyle w:val="Zawartoramki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Sponsorzy: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808080"/>
                        </w:rPr>
                      </w:pPr>
                      <w:r>
                        <w:rPr/>
                        <w:drawing>
                          <wp:inline distT="0" distB="0" distL="0" distR="9525">
                            <wp:extent cx="962025" cy="590550"/>
                            <wp:effectExtent l="0" t="0" r="0" b="0"/>
                            <wp:docPr id="26" name="Obraz 8" descr="AMBASADA -logotyp 2016 -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Obraz 8" descr="AMBASADA -logotyp 2016 -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drawing>
                          <wp:inline distT="0" distB="9525" distL="0" distR="0">
                            <wp:extent cx="571500" cy="733425"/>
                            <wp:effectExtent l="0" t="0" r="0" b="0"/>
                            <wp:docPr id="27" name="Obraz 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Obraz 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808080"/>
                        </w:rPr>
                      </w:pPr>
                      <w:r>
                        <w:rPr/>
                        <w:drawing>
                          <wp:inline distT="0" distB="9525" distL="0" distR="9525">
                            <wp:extent cx="1095375" cy="1095375"/>
                            <wp:effectExtent l="0" t="0" r="0" b="0"/>
                            <wp:docPr id="28" name="Obraz 6" descr="Znalezione obrazy dla zapytania sileman els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Obraz 6" descr="Znalezione obrazy dla zapytania sileman els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808080"/>
                        </w:rPr>
                      </w:pPr>
                      <w:r>
                        <w:rPr/>
                        <w:drawing>
                          <wp:inline distT="0" distB="9525" distL="0" distR="0">
                            <wp:extent cx="1466850" cy="390525"/>
                            <wp:effectExtent l="0" t="0" r="0" b="0"/>
                            <wp:docPr id="29" name="Obraz 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Obraz 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808080"/>
                        </w:rPr>
                      </w:pPr>
                      <w:r>
                        <w:rPr/>
                        <w:drawing>
                          <wp:inline distT="0" distB="9525" distL="0" distR="0">
                            <wp:extent cx="990600" cy="676275"/>
                            <wp:effectExtent l="0" t="0" r="0" b="0"/>
                            <wp:docPr id="30" name="Obraz 4" descr="Znalezione obrazy dla zapytania pizzeria pa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Obraz 4" descr="Znalezione obrazy dla zapytania pizzeria pau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/>
        <w:drawing>
          <wp:inline distT="0" distB="0" distL="0" distR="0">
            <wp:extent cx="638175" cy="785495"/>
            <wp:effectExtent l="0" t="0" r="0" b="0"/>
            <wp:docPr id="31" name="Obraz 3" descr="Znalezione obrazy dla zapytania sp45by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3" descr="Znalezione obrazy dla zapytania sp45bytom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</w:t>
      </w:r>
      <w:r>
        <w:rPr>
          <w:b/>
        </w:rPr>
        <w:drawing>
          <wp:inline distT="0" distB="0" distL="0" distR="9525">
            <wp:extent cx="600075" cy="781050"/>
            <wp:effectExtent l="0" t="0" r="0" b="0"/>
            <wp:docPr id="32" name="Obraz 19" descr="C:\Users\wicedyrektor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az 19" descr="C:\Users\wicedyrektor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45686" t="0" r="0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  <w:r>
        <w:rPr>
          <w:b/>
        </w:rPr>
        <w:drawing>
          <wp:inline distT="0" distB="0" distL="0" distR="1270">
            <wp:extent cx="760730" cy="733425"/>
            <wp:effectExtent l="0" t="0" r="0" b="0"/>
            <wp:docPr id="3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Comic Sans MS" w:hAnsi="Comic Sans MS"/>
          <w:b/>
          <w:b/>
          <w:i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Szkoła Podstawowa nr 45 w Bytomiu</w:t>
      </w:r>
    </w:p>
    <w:p>
      <w:pPr>
        <w:pStyle w:val="Normal"/>
        <w:jc w:val="center"/>
        <w:rPr>
          <w:rFonts w:ascii="Comic Sans MS" w:hAnsi="Comic Sans MS"/>
          <w:i/>
          <w:i/>
        </w:rPr>
      </w:pPr>
      <w:r>
        <w:rPr>
          <w:rFonts w:ascii="Comic Sans MS" w:hAnsi="Comic Sans MS"/>
          <w:i/>
        </w:rPr>
        <w:t xml:space="preserve">we współpracy </w:t>
      </w:r>
    </w:p>
    <w:p>
      <w:pPr>
        <w:pStyle w:val="Normal"/>
        <w:jc w:val="center"/>
        <w:rPr>
          <w:rFonts w:ascii="Comic Sans MS" w:hAnsi="Comic Sans MS"/>
          <w:b/>
          <w:b/>
          <w:i/>
          <w:i/>
          <w:sz w:val="28"/>
          <w:szCs w:val="28"/>
        </w:rPr>
      </w:pPr>
      <w:r>
        <w:rPr>
          <w:rFonts w:ascii="Comic Sans MS" w:hAnsi="Comic Sans MS"/>
          <w:i/>
        </w:rPr>
        <w:t>z</w:t>
      </w:r>
      <w:bookmarkStart w:id="0" w:name="_GoBack"/>
      <w:bookmarkEnd w:id="0"/>
      <w:r>
        <w:rPr>
          <w:rFonts w:ascii="Comic Sans MS" w:hAnsi="Comic Sans MS"/>
          <w:b/>
          <w:i/>
          <w:sz w:val="28"/>
          <w:szCs w:val="28"/>
        </w:rPr>
        <w:t xml:space="preserve"> Teatrem Ruchu i Tańca ROZBARK</w:t>
      </w:r>
    </w:p>
    <w:p>
      <w:pPr>
        <w:pStyle w:val="Normal"/>
        <w:rPr>
          <w:rFonts w:ascii="Comic Sans MS" w:hAnsi="Comic Sans MS"/>
          <w:b/>
          <w:b/>
          <w:i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</w:r>
    </w:p>
    <w:p>
      <w:pPr>
        <w:pStyle w:val="Normal"/>
        <w:jc w:val="center"/>
        <w:rPr>
          <w:rFonts w:ascii="Comic Sans MS" w:hAnsi="Comic Sans MS"/>
          <w:i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>ogłasza w roku szkolnym 2019/2020</w:t>
      </w:r>
    </w:p>
    <w:p>
      <w:pPr>
        <w:pStyle w:val="Normal"/>
        <w:jc w:val="center"/>
        <w:rPr>
          <w:rFonts w:ascii="Comic Sans MS" w:hAnsi="Comic Sans MS"/>
          <w:i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</w:r>
    </w:p>
    <w:p>
      <w:pPr>
        <w:pStyle w:val="Normal"/>
        <w:jc w:val="center"/>
        <w:rPr>
          <w:rFonts w:ascii="Comic Sans MS" w:hAnsi="Comic Sans MS"/>
          <w:b/>
          <w:b/>
          <w:i/>
          <w:i/>
          <w:sz w:val="16"/>
          <w:szCs w:val="16"/>
        </w:rPr>
      </w:pPr>
      <w:r>
        <w:rPr>
          <w:rFonts w:ascii="Comic Sans MS" w:hAnsi="Comic Sans MS"/>
          <w:b/>
          <w:i/>
          <w:sz w:val="32"/>
          <w:szCs w:val="32"/>
        </w:rPr>
        <w:t>IX WOJEWÓDZKI KONKURS TEATRALNY</w:t>
      </w:r>
      <w:r>
        <w:rPr>
          <w:rFonts w:ascii="Comic Sans MS" w:hAnsi="Comic Sans MS"/>
          <w:b/>
          <w:i/>
          <w:sz w:val="16"/>
          <w:szCs w:val="16"/>
        </w:rPr>
        <w:t xml:space="preserve"> </w:t>
      </w:r>
    </w:p>
    <w:p>
      <w:pPr>
        <w:pStyle w:val="Normal"/>
        <w:jc w:val="center"/>
        <w:rPr>
          <w:rFonts w:ascii="Comic Sans MS" w:hAnsi="Comic Sans MS"/>
          <w:b/>
          <w:b/>
          <w:i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</w:r>
    </w:p>
    <w:p>
      <w:pPr>
        <w:pStyle w:val="Normal"/>
        <w:jc w:val="center"/>
        <w:rPr>
          <w:rFonts w:ascii="Comic Sans MS" w:hAnsi="Comic Sans MS"/>
          <w:i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dla </w:t>
      </w:r>
      <w:r>
        <w:rPr>
          <w:rFonts w:ascii="Comic Sans MS" w:hAnsi="Comic Sans MS"/>
          <w:b/>
          <w:i/>
          <w:sz w:val="28"/>
          <w:szCs w:val="28"/>
        </w:rPr>
        <w:t>grup przedszkolnych</w:t>
      </w:r>
      <w:r>
        <w:rPr>
          <w:rFonts w:ascii="Comic Sans MS" w:hAnsi="Comic Sans MS"/>
          <w:i/>
          <w:sz w:val="28"/>
          <w:szCs w:val="28"/>
        </w:rPr>
        <w:t xml:space="preserve"> oraz uczniów </w:t>
      </w:r>
      <w:r>
        <w:rPr>
          <w:rFonts w:ascii="Comic Sans MS" w:hAnsi="Comic Sans MS"/>
          <w:b/>
          <w:i/>
          <w:sz w:val="28"/>
          <w:szCs w:val="28"/>
        </w:rPr>
        <w:t>klas I – III</w:t>
      </w:r>
      <w:r>
        <w:rPr>
          <w:rFonts w:ascii="Comic Sans MS" w:hAnsi="Comic Sans MS"/>
          <w:i/>
          <w:sz w:val="28"/>
          <w:szCs w:val="28"/>
        </w:rPr>
        <w:t xml:space="preserve"> szkół podstawowych</w:t>
      </w:r>
    </w:p>
    <w:p>
      <w:pPr>
        <w:pStyle w:val="Normal"/>
        <w:jc w:val="center"/>
        <w:rPr>
          <w:rFonts w:ascii="Comic Sans MS" w:hAnsi="Comic Sans MS"/>
          <w:b/>
          <w:b/>
          <w:i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</w:r>
    </w:p>
    <w:p>
      <w:pPr>
        <w:pStyle w:val="Normal"/>
        <w:jc w:val="center"/>
        <w:rPr>
          <w:rFonts w:ascii="Comic Sans MS" w:hAnsi="Comic Sans MS"/>
          <w:b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</w:r>
    </w:p>
    <w:p>
      <w:pPr>
        <w:pStyle w:val="Normal"/>
        <w:jc w:val="center"/>
        <w:rPr>
          <w:rFonts w:ascii="Comic Sans MS" w:hAnsi="Comic Sans MS" w:cs="Lucida Sans Unicode"/>
          <w:b/>
          <w:b/>
          <w:spacing w:val="60"/>
          <w:sz w:val="40"/>
          <w:szCs w:val="40"/>
        </w:rPr>
      </w:pPr>
      <w:r>
        <w:rPr>
          <w:rFonts w:cs="Lucida Sans Unicode" w:ascii="Comic Sans MS" w:hAnsi="Comic Sans MS"/>
          <w:b/>
          <w:spacing w:val="60"/>
          <w:sz w:val="36"/>
          <w:szCs w:val="36"/>
        </w:rPr>
        <w:t>„</w:t>
      </w:r>
      <w:r>
        <w:rPr>
          <w:rFonts w:cs="Lucida Sans Unicode" w:ascii="Comic Sans MS" w:hAnsi="Comic Sans MS"/>
          <w:b/>
          <w:spacing w:val="60"/>
          <w:sz w:val="40"/>
          <w:szCs w:val="40"/>
        </w:rPr>
        <w:t xml:space="preserve">TEATROMANIA </w:t>
      </w:r>
    </w:p>
    <w:p>
      <w:pPr>
        <w:pStyle w:val="Normal"/>
        <w:jc w:val="center"/>
        <w:rPr>
          <w:rFonts w:ascii="Comic Sans MS" w:hAnsi="Comic Sans MS" w:cs="Lucida Sans Unicode"/>
          <w:b/>
          <w:b/>
          <w:spacing w:val="60"/>
          <w:sz w:val="36"/>
          <w:szCs w:val="36"/>
        </w:rPr>
      </w:pPr>
      <w:r>
        <w:rPr>
          <w:rFonts w:cs="Lucida Sans Unicode" w:ascii="Comic Sans MS" w:hAnsi="Comic Sans MS"/>
          <w:b/>
          <w:spacing w:val="60"/>
          <w:sz w:val="40"/>
          <w:szCs w:val="40"/>
        </w:rPr>
        <w:t>DLA NAJMŁODSZYCH 2020”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omic Sans MS" w:hAnsi="Comic Sans MS" w:cs="Lucida Sans Unicode"/>
          <w:b/>
          <w:b/>
          <w:spacing w:val="60"/>
          <w:sz w:val="32"/>
          <w:szCs w:val="32"/>
        </w:rPr>
      </w:pPr>
      <w:r>
        <w:rPr/>
        <w:drawing>
          <wp:inline distT="0" distB="9525" distL="0" distR="9525">
            <wp:extent cx="1743075" cy="1038225"/>
            <wp:effectExtent l="0" t="0" r="0" b="0"/>
            <wp:docPr id="34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omic Sans MS" w:hAnsi="Comic Sans MS" w:cs="Lucida Sans Unicode"/>
          <w:b/>
          <w:b/>
          <w:spacing w:val="60"/>
          <w:sz w:val="32"/>
          <w:szCs w:val="32"/>
        </w:rPr>
      </w:pPr>
      <w:r>
        <w:rPr>
          <w:rFonts w:cs="Lucida Sans Unicode" w:ascii="Comic Sans MS" w:hAnsi="Comic Sans MS"/>
          <w:b/>
          <w:spacing w:val="60"/>
          <w:sz w:val="32"/>
          <w:szCs w:val="32"/>
        </w:rPr>
      </w:r>
    </w:p>
    <w:p>
      <w:pPr>
        <w:pStyle w:val="Normal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pod honorowym patronatem </w:t>
      </w:r>
    </w:p>
    <w:p>
      <w:pPr>
        <w:pStyle w:val="Normal"/>
        <w:jc w:val="center"/>
        <w:rPr>
          <w:rFonts w:ascii="Comic Sans MS" w:hAnsi="Comic Sans MS"/>
          <w:b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Marszałka Województwa Śląskiego,</w:t>
      </w:r>
    </w:p>
    <w:p>
      <w:pPr>
        <w:pStyle w:val="Normal"/>
        <w:jc w:val="center"/>
        <w:rPr>
          <w:rFonts w:ascii="Comic Sans MS" w:hAnsi="Comic Sans MS"/>
          <w:b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Prezydenta Miasta Bytomia</w:t>
      </w:r>
    </w:p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oraz </w:t>
      </w:r>
      <w:r>
        <w:rPr>
          <w:rFonts w:ascii="Comic Sans MS" w:hAnsi="Comic Sans MS"/>
          <w:b/>
          <w:sz w:val="32"/>
          <w:szCs w:val="32"/>
        </w:rPr>
        <w:t>Opery Śląskiej i Teatru Moich Marzeń</w:t>
      </w:r>
    </w:p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</w:r>
    </w:p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</w:r>
    </w:p>
    <w:p>
      <w:pPr>
        <w:pStyle w:val="Normal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oraz patronatem medialnym </w:t>
      </w:r>
    </w:p>
    <w:p>
      <w:pPr>
        <w:pStyle w:val="Normal"/>
        <w:jc w:val="center"/>
        <w:rPr>
          <w:rFonts w:ascii="Comic Sans MS" w:hAnsi="Comic Sans MS"/>
          <w:b/>
          <w:b/>
          <w:sz w:val="28"/>
          <w:szCs w:val="28"/>
        </w:rPr>
      </w:pPr>
      <w:bookmarkStart w:id="1" w:name="_Hlk505077489"/>
      <w:bookmarkEnd w:id="1"/>
      <w:r>
        <w:rPr>
          <w:rFonts w:ascii="Comic Sans MS" w:hAnsi="Comic Sans MS"/>
          <w:b/>
          <w:sz w:val="28"/>
          <w:szCs w:val="28"/>
        </w:rPr>
        <w:t>Sfera TV, Radio Piekary, „Dziennika Zachodniego”, „Gazety Bytomskiej”, „Życia Bytomskiego”</w:t>
      </w:r>
    </w:p>
    <w:p>
      <w:pPr>
        <w:pStyle w:val="Normal"/>
        <w:rPr>
          <w:rFonts w:ascii="Comic Sans MS" w:hAnsi="Comic Sans MS"/>
          <w:b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</w:r>
    </w:p>
    <w:p>
      <w:pPr>
        <w:pStyle w:val="Normal"/>
        <w:rPr>
          <w:rFonts w:ascii="Comic Sans MS" w:hAnsi="Comic Sans MS"/>
          <w:b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</w:r>
    </w:p>
    <w:p>
      <w:pPr>
        <w:pStyle w:val="Normal"/>
        <w:jc w:val="center"/>
        <w:rPr>
          <w:rFonts w:ascii="Comic Sans MS" w:hAnsi="Comic Sans MS" w:cs="Lucida Sans Unicode"/>
          <w:sz w:val="28"/>
          <w:szCs w:val="28"/>
        </w:rPr>
      </w:pPr>
      <w:r>
        <w:rPr>
          <w:rFonts w:cs="Lucida Sans Unicode" w:ascii="Comic Sans MS" w:hAnsi="Comic Sans MS"/>
          <w:b/>
          <w:sz w:val="28"/>
          <w:szCs w:val="28"/>
        </w:rPr>
        <w:t>Hasło</w:t>
      </w:r>
      <w:r>
        <w:rPr>
          <w:rFonts w:cs="Lucida Sans Unicode" w:ascii="Comic Sans MS" w:hAnsi="Comic Sans MS"/>
          <w:sz w:val="28"/>
          <w:szCs w:val="28"/>
        </w:rPr>
        <w:t>: „Teatr bawi, uczy, wychowuje”</w:t>
      </w:r>
      <w:r>
        <w:rPr>
          <w:color w:val="808080"/>
        </w:rPr>
        <w:t xml:space="preserve"> </w:t>
      </w:r>
    </w:p>
    <w:p>
      <w:pPr>
        <w:pStyle w:val="Normal"/>
        <w:jc w:val="center"/>
        <w:rPr/>
      </w:pPr>
      <w:r>
        <w:rPr>
          <w:rFonts w:ascii="Comic Sans MS" w:hAnsi="Comic Sans MS"/>
          <w:b/>
          <w:spacing w:val="120"/>
          <w:sz w:val="28"/>
          <w:szCs w:val="28"/>
        </w:rPr>
        <w:t>REGULAMIN KONKURSU</w:t>
      </w:r>
    </w:p>
    <w:p>
      <w:pPr>
        <w:pStyle w:val="Normal"/>
        <w:jc w:val="center"/>
        <w:rPr>
          <w:rFonts w:ascii="Comic Sans MS" w:hAnsi="Comic Sans MS"/>
          <w:b/>
          <w:b/>
          <w:spacing w:val="120"/>
        </w:rPr>
      </w:pPr>
      <w:r>
        <w:rPr>
          <w:rFonts w:ascii="Comic Sans MS" w:hAnsi="Comic Sans MS"/>
          <w:b/>
          <w:spacing w:val="120"/>
        </w:rPr>
        <w:t>„</w:t>
      </w:r>
      <w:r>
        <w:rPr>
          <w:rFonts w:ascii="Comic Sans MS" w:hAnsi="Comic Sans MS"/>
          <w:b/>
          <w:spacing w:val="120"/>
        </w:rPr>
        <w:t>TEATROMANIA DLA NAJMŁODSZYCH 2020”</w:t>
      </w:r>
    </w:p>
    <w:p>
      <w:pPr>
        <w:pStyle w:val="Normal"/>
        <w:rPr>
          <w:rFonts w:ascii="Comic Sans MS" w:hAnsi="Comic Sans MS"/>
          <w:b/>
          <w:b/>
          <w:spacing w:val="120"/>
          <w:sz w:val="28"/>
          <w:szCs w:val="28"/>
        </w:rPr>
      </w:pPr>
      <w:r>
        <w:rPr>
          <w:rFonts w:ascii="Comic Sans MS" w:hAnsi="Comic Sans MS"/>
          <w:b/>
          <w:spacing w:val="120"/>
          <w:sz w:val="28"/>
          <w:szCs w:val="28"/>
        </w:rPr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  <w:sz w:val="28"/>
          <w:szCs w:val="28"/>
        </w:rPr>
        <w:t xml:space="preserve">I.   </w:t>
      </w:r>
      <w:r>
        <w:rPr>
          <w:rFonts w:ascii="Comic Sans MS" w:hAnsi="Comic Sans MS"/>
          <w:b/>
        </w:rPr>
        <w:t>Cele konkursu: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rozwijanie umiejętności wypowiedzi przez formy artystyczne i poszerzanie zainteresowań humanistycznych,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/>
      </w:pPr>
      <w:r>
        <w:rPr>
          <w:rFonts w:ascii="Comic Sans MS" w:hAnsi="Comic Sans MS"/>
        </w:rPr>
        <w:t>rozwijanie aktywności twórczej wśród uczniów i przygotowanie do świadomego uczestnictwa w życiu kulturalnym,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popularyzacja sztuki teatralnej wśród najmłodszych,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>
          <w:rFonts w:ascii="Comic Sans MS" w:hAnsi="Comic Sans MS"/>
        </w:rPr>
      </w:pPr>
      <w:bookmarkStart w:id="2" w:name="_Hlk505076866"/>
      <w:bookmarkEnd w:id="2"/>
      <w:r>
        <w:rPr>
          <w:rFonts w:ascii="Comic Sans MS" w:hAnsi="Comic Sans MS"/>
        </w:rPr>
        <w:t>rozwijanie talentów aktorskich,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540" w:leader="none"/>
        </w:tabs>
        <w:suppressAutoHyphens w:val="true"/>
        <w:ind w:left="1080" w:hanging="1080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Termin konkursu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Przesłuchania odbędą się </w:t>
      </w:r>
      <w:r>
        <w:rPr>
          <w:rFonts w:ascii="Comic Sans MS" w:hAnsi="Comic Sans MS"/>
          <w:b/>
        </w:rPr>
        <w:t xml:space="preserve">6 kwietnia 2020 roku </w:t>
      </w:r>
      <w:r>
        <w:rPr>
          <w:rFonts w:ascii="Comic Sans MS" w:hAnsi="Comic Sans MS"/>
        </w:rPr>
        <w:t>w Bytomskim Teatrze Tańca i Ruchu ROZBARK w Bytomiu przy ul. Kilara 29. Dokładny harmonogram zostanie przesłany w późniejszym terminie.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40" w:leader="none"/>
        </w:tabs>
        <w:suppressAutoHyphens w:val="true"/>
        <w:ind w:left="1080" w:hanging="1080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Warunki konkursu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rPr>
          <w:rFonts w:ascii="Comic Sans MS" w:hAnsi="Comic Sans MS"/>
        </w:rPr>
      </w:pPr>
      <w:r>
        <w:rPr>
          <w:rFonts w:ascii="Comic Sans MS" w:hAnsi="Comic Sans MS"/>
        </w:rPr>
        <w:t>Konkurs przeznaczony jest dla dwóch kategorii wiekowych:</w:t>
      </w:r>
    </w:p>
    <w:p>
      <w:pPr>
        <w:pStyle w:val="Normal"/>
        <w:widowControl w:val="false"/>
        <w:suppressAutoHyphens w:val="true"/>
        <w:ind w:left="720" w:hanging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/>
          <w:b/>
        </w:rPr>
        <w:t>grupy przedszkolne</w:t>
      </w:r>
    </w:p>
    <w:p>
      <w:pPr>
        <w:pStyle w:val="Normal"/>
        <w:widowControl w:val="false"/>
        <w:suppressAutoHyphens w:val="true"/>
        <w:ind w:left="720" w:hanging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/>
          <w:b/>
        </w:rPr>
        <w:t>uczniowie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 xml:space="preserve">klas I – III </w:t>
      </w:r>
      <w:r>
        <w:rPr>
          <w:rFonts w:ascii="Comic Sans MS" w:hAnsi="Comic Sans MS"/>
        </w:rPr>
        <w:t xml:space="preserve">szkoły podstawowej 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rPr>
          <w:rFonts w:ascii="Comic Sans MS" w:hAnsi="Comic Sans MS"/>
        </w:rPr>
      </w:pPr>
      <w:r>
        <w:rPr>
          <w:rFonts w:ascii="Comic Sans MS" w:hAnsi="Comic Sans MS"/>
        </w:rPr>
        <w:t>Każdą szkołę lub przedszkole  może reprezentować tylko 1 grupa teatralna.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rPr>
          <w:rFonts w:ascii="Comic Sans MS" w:hAnsi="Comic Sans MS"/>
          <w:b/>
          <w:b/>
        </w:rPr>
      </w:pPr>
      <w:r>
        <w:rPr>
          <w:rFonts w:ascii="Comic Sans MS" w:hAnsi="Comic Sans MS"/>
        </w:rPr>
        <w:t xml:space="preserve">Zespół może liczyć max. </w:t>
      </w:r>
      <w:r>
        <w:rPr>
          <w:rFonts w:ascii="Comic Sans MS" w:hAnsi="Comic Sans MS"/>
          <w:b/>
        </w:rPr>
        <w:t>20 osób.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rPr>
          <w:rFonts w:ascii="Comic Sans MS" w:hAnsi="Comic Sans MS"/>
        </w:rPr>
      </w:pPr>
      <w:r>
        <w:rPr>
          <w:rFonts w:ascii="Comic Sans MS" w:hAnsi="Comic Sans MS"/>
        </w:rPr>
        <w:t xml:space="preserve">Występ każdej grupy może trwać max. </w:t>
      </w:r>
      <w:r>
        <w:rPr>
          <w:rFonts w:ascii="Comic Sans MS" w:hAnsi="Comic Sans MS"/>
          <w:b/>
        </w:rPr>
        <w:t xml:space="preserve">30 minut </w:t>
      </w:r>
      <w:r>
        <w:rPr>
          <w:rFonts w:ascii="Comic Sans MS" w:hAnsi="Comic Sans MS"/>
        </w:rPr>
        <w:t>(wraz z przygotowaniem scenografii).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40" w:leader="none"/>
        </w:tabs>
        <w:suppressAutoHyphens w:val="true"/>
        <w:ind w:left="540" w:hanging="540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Kryteria oceny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rPr>
          <w:rFonts w:ascii="Comic Sans MS" w:hAnsi="Comic Sans MS"/>
        </w:rPr>
      </w:pPr>
      <w:r>
        <w:rPr>
          <w:rFonts w:ascii="Comic Sans MS" w:hAnsi="Comic Sans MS"/>
        </w:rPr>
        <w:t>Dobór repertuaru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rPr>
          <w:rFonts w:ascii="Comic Sans MS" w:hAnsi="Comic Sans MS"/>
        </w:rPr>
      </w:pPr>
      <w:r>
        <w:rPr>
          <w:rFonts w:ascii="Comic Sans MS" w:hAnsi="Comic Sans MS"/>
        </w:rPr>
        <w:t>Wartości wychowawcze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rPr>
          <w:rFonts w:ascii="Comic Sans MS" w:hAnsi="Comic Sans MS"/>
        </w:rPr>
      </w:pPr>
      <w:r>
        <w:rPr>
          <w:rFonts w:ascii="Comic Sans MS" w:hAnsi="Comic Sans MS"/>
        </w:rPr>
        <w:t>Kultura słowa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rPr>
          <w:rFonts w:ascii="Comic Sans MS" w:hAnsi="Comic Sans MS"/>
        </w:rPr>
      </w:pPr>
      <w:r>
        <w:rPr>
          <w:rFonts w:ascii="Comic Sans MS" w:hAnsi="Comic Sans MS"/>
        </w:rPr>
        <w:t>Ruch sceniczny, dykcja i artykulacja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rPr>
          <w:rFonts w:ascii="Comic Sans MS" w:hAnsi="Comic Sans MS"/>
        </w:rPr>
      </w:pPr>
      <w:r>
        <w:rPr>
          <w:rFonts w:ascii="Comic Sans MS" w:hAnsi="Comic Sans MS"/>
        </w:rPr>
        <w:t>Interpretacja utworu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rPr>
          <w:rFonts w:ascii="Comic Sans MS" w:hAnsi="Comic Sans MS"/>
        </w:rPr>
      </w:pPr>
      <w:r>
        <w:rPr>
          <w:rFonts w:ascii="Comic Sans MS" w:hAnsi="Comic Sans MS"/>
        </w:rPr>
        <w:t>Ogólny wyraz artystyczny (scenografia, muzyka)</w:t>
      </w:r>
    </w:p>
    <w:p>
      <w:pPr>
        <w:pStyle w:val="Normal"/>
        <w:widowControl w:val="false"/>
        <w:suppressAutoHyphens w:val="true"/>
        <w:rPr>
          <w:rFonts w:ascii="Comic Sans MS" w:hAnsi="Comic Sans MS"/>
        </w:rPr>
      </w:pPr>
      <w:r>
        <w:rPr>
          <w:rFonts w:ascii="Comic Sans MS" w:hAnsi="Comic Sans MS"/>
        </w:rPr>
        <w:t>Decyzja jury jest ostateczna.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40" w:leader="none"/>
        </w:tabs>
        <w:suppressAutoHyphens w:val="true"/>
        <w:ind w:left="540" w:hanging="540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Nagrody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rPr>
          <w:rFonts w:ascii="Comic Sans MS" w:hAnsi="Comic Sans MS"/>
        </w:rPr>
      </w:pPr>
      <w:r>
        <w:rPr>
          <w:rFonts w:ascii="Comic Sans MS" w:hAnsi="Comic Sans MS"/>
        </w:rPr>
        <w:t>Profesjonalne jury przyzna I, II i III nagrodę w każdej kategorii oraz nagrodę dla Najlepszego Aktora.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rPr>
          <w:rFonts w:ascii="Comic Sans MS" w:hAnsi="Comic Sans MS"/>
          <w:b/>
          <w:b/>
        </w:rPr>
      </w:pPr>
      <w:r>
        <w:rPr>
          <w:rFonts w:ascii="Comic Sans MS" w:hAnsi="Comic Sans MS"/>
        </w:rPr>
        <w:t>Każdy uczestnik zostanie nagrodzony za udział w konkursie.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rPr>
          <w:rFonts w:ascii="Comic Sans MS" w:hAnsi="Comic Sans MS"/>
          <w:b/>
          <w:b/>
        </w:rPr>
      </w:pPr>
      <w:r>
        <w:rPr>
          <w:rFonts w:ascii="Comic Sans MS" w:hAnsi="Comic Sans MS"/>
        </w:rPr>
        <w:t>Nauczyciele otrzymają podziękowania za przygotowanie dzieci do konkursu.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40" w:leader="none"/>
        </w:tabs>
        <w:suppressAutoHyphens w:val="true"/>
        <w:ind w:left="540" w:hanging="540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Zgłoszenia do konkursu</w:t>
      </w:r>
    </w:p>
    <w:p>
      <w:pPr>
        <w:pStyle w:val="Normal"/>
        <w:widowControl w:val="false"/>
        <w:numPr>
          <w:ilvl w:val="1"/>
          <w:numId w:val="2"/>
        </w:numPr>
        <w:tabs>
          <w:tab w:val="left" w:pos="720" w:leader="none"/>
        </w:tabs>
        <w:suppressAutoHyphens w:val="true"/>
        <w:ind w:left="720" w:hanging="360"/>
        <w:jc w:val="both"/>
        <w:rPr>
          <w:rFonts w:ascii="Comic Sans MS" w:hAnsi="Comic Sans MS"/>
          <w:i/>
          <w:i/>
        </w:rPr>
      </w:pPr>
      <w:r>
        <w:rPr>
          <w:rFonts w:ascii="Comic Sans MS" w:hAnsi="Comic Sans MS"/>
        </w:rPr>
        <w:t xml:space="preserve">Wypełnioną kartę zgłoszenia należy przesłać do </w:t>
      </w:r>
      <w:r>
        <w:rPr>
          <w:rFonts w:ascii="Comic Sans MS" w:hAnsi="Comic Sans MS"/>
          <w:b/>
        </w:rPr>
        <w:t xml:space="preserve">28 lutego 2020 roku </w:t>
      </w:r>
      <w:r>
        <w:rPr>
          <w:rFonts w:ascii="Comic Sans MS" w:hAnsi="Comic Sans MS"/>
        </w:rPr>
        <w:t xml:space="preserve">na adres: </w:t>
      </w:r>
    </w:p>
    <w:p>
      <w:pPr>
        <w:pStyle w:val="Normal"/>
        <w:widowControl w:val="false"/>
        <w:suppressAutoHyphens w:val="true"/>
        <w:ind w:left="360" w:hanging="0"/>
        <w:jc w:val="both"/>
        <w:rPr>
          <w:rFonts w:ascii="Comic Sans MS" w:hAnsi="Comic Sans MS"/>
          <w:i/>
          <w:i/>
        </w:rPr>
      </w:pPr>
      <w:r>
        <w:rPr>
          <w:rFonts w:ascii="Comic Sans MS" w:hAnsi="Comic Sans MS"/>
        </w:rPr>
        <w:tab/>
        <w:t xml:space="preserve">SP 45, ul. Zakątek 20, 41 – 907 Bytom,  </w:t>
      </w:r>
      <w:r>
        <w:rPr>
          <w:rFonts w:ascii="Comic Sans MS" w:hAnsi="Comic Sans MS"/>
          <w:bCs/>
          <w:color w:val="000000"/>
          <w:shd w:fill="F5F5F5" w:val="clear"/>
        </w:rPr>
        <w:t>tel. 32 3867638 lub</w:t>
      </w:r>
      <w:r>
        <w:rPr>
          <w:rFonts w:ascii="Comic Sans MS" w:hAnsi="Comic Sans MS"/>
        </w:rPr>
        <w:t xml:space="preserve"> e-mailem </w:t>
      </w:r>
      <w:r>
        <w:rPr>
          <w:rFonts w:ascii="Comic Sans MS" w:hAnsi="Comic Sans MS"/>
          <w:i/>
        </w:rPr>
        <w:t xml:space="preserve">sp45bytom@interia.pl </w:t>
      </w:r>
    </w:p>
    <w:p>
      <w:pPr>
        <w:pStyle w:val="Normal"/>
        <w:widowControl w:val="false"/>
        <w:suppressAutoHyphens w:val="tru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uppressAutoHyphens w:val="true"/>
        <w:jc w:val="center"/>
        <w:rPr>
          <w:b/>
          <w:b/>
        </w:rPr>
      </w:pPr>
      <w:r>
        <w:rPr>
          <w:b/>
        </w:rPr>
        <w:t>ORGANIZATORZY:</w:t>
      </w:r>
    </w:p>
    <w:p>
      <w:pPr>
        <w:pStyle w:val="Normal"/>
        <w:widowControl w:val="false"/>
        <w:suppressAutoHyphens w:val="true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359" w:type="dxa"/>
        <w:jc w:val="left"/>
        <w:tblInd w:w="28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19"/>
        <w:gridCol w:w="3120"/>
        <w:gridCol w:w="3120"/>
      </w:tblGrid>
      <w:tr>
        <w:trPr/>
        <w:tc>
          <w:tcPr>
            <w:tcW w:w="311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b/>
                <w:i/>
              </w:rPr>
              <w:t>Elżbieta Brol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b/>
                <w:i/>
              </w:rPr>
              <w:t>Małgorzata Nowak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31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t xml:space="preserve">Dyrektor Szkoły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Urszula Łazuka - Datko</w:t>
            </w:r>
          </w:p>
        </w:tc>
      </w:tr>
    </w:tbl>
    <w:p>
      <w:pPr>
        <w:pStyle w:val="Normal"/>
        <w:widowControl w:val="false"/>
        <w:suppressAutoHyphens w:val="true"/>
        <w:jc w:val="center"/>
        <w:rPr/>
      </w:pPr>
      <w:r>
        <w:rPr/>
      </w:r>
    </w:p>
    <w:sectPr>
      <w:type w:val="nextPage"/>
      <w:pgSz w:w="11906" w:h="16838"/>
      <w:pgMar w:left="1080" w:right="1106" w:header="0" w:top="899" w:footer="0" w:bottom="71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8"/>
        <w:szCs w:val="18"/>
        <w:rFonts w:cs="Star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18"/>
        <w:szCs w:val="18"/>
        <w:rFonts w:cs="Star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  <w:sz w:val="18"/>
        <w:szCs w:val="18"/>
        <w:rFonts w:cs="Star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  <w:sz w:val="18"/>
        <w:szCs w:val="18"/>
        <w:rFonts w:cs="Star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sz w:val="18"/>
        <w:szCs w:val="18"/>
        <w:rFonts w:cs="Star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  <w:sz w:val="18"/>
        <w:szCs w:val="18"/>
        <w:rFonts w:cs="Star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  <w:sz w:val="18"/>
        <w:szCs w:val="18"/>
        <w:rFonts w:cs="StarSymbol"/>
      </w:rPr>
    </w:lvl>
  </w:abstractNum>
  <w:abstractNum w:abstractNumId="2"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121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d3121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1211"/>
    <w:rPr>
      <w:rFonts w:ascii="Tahoma" w:hAnsi="Tahoma" w:eastAsia="Times New Roman" w:cs="Tahoma"/>
      <w:sz w:val="16"/>
      <w:szCs w:val="16"/>
      <w:lang w:eastAsia="pl-PL"/>
    </w:rPr>
  </w:style>
  <w:style w:type="character" w:styleId="ListLabel1">
    <w:name w:val="ListLabel 1"/>
    <w:qFormat/>
    <w:rPr>
      <w:rFonts w:ascii="Comic Sans MS" w:hAnsi="Comic Sans MS" w:cs="StarSymbol"/>
      <w:sz w:val="18"/>
      <w:szCs w:val="18"/>
    </w:rPr>
  </w:style>
  <w:style w:type="character" w:styleId="ListLabel2">
    <w:name w:val="ListLabel 2"/>
    <w:qFormat/>
    <w:rPr>
      <w:rFonts w:cs="StarSymbol"/>
      <w:sz w:val="18"/>
      <w:szCs w:val="18"/>
    </w:rPr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rFonts w:cs="StarSymbol"/>
      <w:sz w:val="18"/>
      <w:szCs w:val="18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rFonts w:cs="StarSymbol"/>
      <w:sz w:val="18"/>
      <w:szCs w:val="18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1211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image" Target="media/image12.jpe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Application>LibreOffice/5.1.4.2$Windows_x86 LibreOffice_project/f99d75f39f1c57ebdd7ffc5f42867c12031db97a</Application>
  <Pages>2</Pages>
  <Words>313</Words>
  <Characters>1936</Characters>
  <CharactersWithSpaces>2557</CharactersWithSpaces>
  <Paragraphs>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2020-01-03T09:38:00Z</dcterms:created>
  <dc:creator>wicedyrektor</dc:creator>
  <dc:description/>
  <dc:language>pl-PL</dc:language>
  <cp:lastModifiedBy/>
  <dcterms:modified xsi:type="dcterms:W3CDTF">2020-02-15T21:53:18Z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